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sz w:val="36"/>
          <w:szCs w:val="36"/>
          <w:rtl w:val="0"/>
        </w:rPr>
        <w:t xml:space="preserve">China Medical University</w:t>
      </w:r>
      <w:r w:rsidDel="00000000" w:rsidR="00000000" w:rsidRPr="00000000">
        <w:rPr>
          <w:rFonts w:ascii="DFKai-SB" w:cs="DFKai-SB" w:eastAsia="DFKai-SB" w:hAnsi="DFKai-SB"/>
          <w:b w:val="1"/>
          <w:i w:val="0"/>
          <w:smallCaps w:val="0"/>
          <w:strike w:val="0"/>
          <w:color w:val="000000"/>
          <w:sz w:val="36"/>
          <w:szCs w:val="36"/>
          <w:u w:val="single"/>
          <w:shd w:fill="auto" w:val="clear"/>
          <w:vertAlign w:val="baseline"/>
          <w:rtl w:val="0"/>
        </w:rPr>
        <w:t xml:space="preserve">＿＿</w:t>
      </w:r>
      <w:r w:rsidDel="00000000" w:rsidR="00000000" w:rsidRPr="00000000">
        <w:rPr>
          <w:rFonts w:ascii="DFKai-SB" w:cs="DFKai-SB" w:eastAsia="DFKai-SB" w:hAnsi="DFKai-SB"/>
          <w:b w:val="1"/>
          <w:sz w:val="36"/>
          <w:szCs w:val="36"/>
          <w:rtl w:val="0"/>
        </w:rPr>
        <w:t xml:space="preserve">Academic Year</w:t>
      </w: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 </w:t>
      </w:r>
      <w:r w:rsidDel="00000000" w:rsidR="00000000" w:rsidRPr="00000000">
        <w:rPr>
          <w:rFonts w:ascii="DFKai-SB" w:cs="DFKai-SB" w:eastAsia="DFKai-SB" w:hAnsi="DFKai-SB"/>
          <w:b w:val="1"/>
          <w:i w:val="0"/>
          <w:smallCaps w:val="0"/>
          <w:strike w:val="0"/>
          <w:color w:val="000000"/>
          <w:sz w:val="36"/>
          <w:szCs w:val="36"/>
          <w:u w:val="single"/>
          <w:shd w:fill="auto" w:val="clear"/>
          <w:vertAlign w:val="baseline"/>
          <w:rtl w:val="0"/>
        </w:rPr>
        <w:t xml:space="preserve">＿＿</w:t>
      </w:r>
      <w:r w:rsidDel="00000000" w:rsidR="00000000" w:rsidRPr="00000000">
        <w:rPr>
          <w:rFonts w:ascii="DFKai-SB" w:cs="DFKai-SB" w:eastAsia="DFKai-SB" w:hAnsi="DFKai-SB"/>
          <w:b w:val="1"/>
          <w:sz w:val="36"/>
          <w:szCs w:val="36"/>
          <w:rtl w:val="0"/>
        </w:rPr>
        <w:t xml:space="preserve">Semester</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b w:val="1"/>
          <w:sz w:val="36"/>
          <w:szCs w:val="36"/>
          <w:rtl w:val="0"/>
        </w:rPr>
        <w:t xml:space="preserve">Athletic Excellence Scholarship Application Form</w:t>
      </w:r>
      <w:r w:rsidDel="00000000" w:rsidR="00000000" w:rsidRPr="00000000">
        <w:rPr>
          <w:rtl w:val="0"/>
        </w:rPr>
      </w:r>
    </w:p>
    <w:tbl>
      <w:tblPr>
        <w:tblStyle w:val="Table1"/>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812"/>
        <w:gridCol w:w="2304"/>
        <w:gridCol w:w="919"/>
        <w:gridCol w:w="72"/>
        <w:gridCol w:w="994"/>
        <w:gridCol w:w="3120"/>
        <w:tblGridChange w:id="0">
          <w:tblGrid>
            <w:gridCol w:w="1985"/>
            <w:gridCol w:w="812"/>
            <w:gridCol w:w="2304"/>
            <w:gridCol w:w="919"/>
            <w:gridCol w:w="72"/>
            <w:gridCol w:w="994"/>
            <w:gridCol w:w="3120"/>
          </w:tblGrid>
        </w:tblGridChange>
      </w:tblGrid>
      <w:tr>
        <w:trPr>
          <w:cantSplit w:val="0"/>
          <w:trHeight w:val="397" w:hRule="atLeast"/>
          <w:tblHeader w:val="0"/>
        </w:trPr>
        <w:tc>
          <w:tcPr>
            <w:gridSpan w:val="7"/>
            <w:tcBorders>
              <w:top w:color="000000" w:space="0" w:sz="12" w:val="single"/>
              <w:left w:color="000000" w:space="0" w:sz="12" w:val="single"/>
              <w:bottom w:color="000000" w:space="0" w:sz="12" w:val="single"/>
              <w:right w:color="000000" w:space="0" w:sz="12" w:val="single"/>
            </w:tcBorders>
            <w:shd w:fill="eaf1dd" w:val="cle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Personal Information</w:t>
            </w:r>
            <w:r w:rsidDel="00000000" w:rsidR="00000000" w:rsidRPr="00000000">
              <w:rPr>
                <w:rtl w:val="0"/>
              </w:rPr>
            </w:r>
          </w:p>
        </w:tc>
      </w:tr>
      <w:tr>
        <w:trPr>
          <w:cantSplit w:val="0"/>
          <w:trHeight w:val="561" w:hRule="atLeast"/>
          <w:tblHeader w:val="0"/>
        </w:trPr>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98"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Name</w:t>
            </w:r>
            <w:r w:rsidDel="00000000" w:rsidR="00000000" w:rsidRPr="00000000">
              <w:rPr>
                <w:rtl w:val="0"/>
              </w:rPr>
            </w:r>
          </w:p>
        </w:tc>
        <w:tc>
          <w:tcPr>
            <w:gridSpan w:val="2"/>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gridSpan w:val="3"/>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 w:right="-103"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Student ID</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7"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98"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Department/Year</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32"/>
                <w:szCs w:val="32"/>
                <w:u w:val="single"/>
                <w:shd w:fill="auto" w:val="clear"/>
                <w:vertAlign w:val="baseline"/>
                <w:rtl w:val="0"/>
              </w:rPr>
              <w:t xml:space="preserve">＿＿＿＿＿＿＿＿</w:t>
            </w:r>
            <w:r w:rsidDel="00000000" w:rsidR="00000000" w:rsidRPr="00000000">
              <w:rPr>
                <w:rFonts w:ascii="DFKai-SB" w:cs="DFKai-SB" w:eastAsia="DFKai-SB" w:hAnsi="DFKai-SB"/>
                <w:sz w:val="24"/>
                <w:szCs w:val="24"/>
                <w:rtl w:val="0"/>
              </w:rPr>
              <w:t xml:space="preserve">Department</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32"/>
                <w:szCs w:val="32"/>
                <w:u w:val="single"/>
                <w:shd w:fill="auto" w:val="clear"/>
                <w:vertAlign w:val="baseline"/>
                <w:rtl w:val="0"/>
              </w:rPr>
              <w:t xml:space="preserve">＿＿</w:t>
            </w:r>
            <w:r w:rsidDel="00000000" w:rsidR="00000000" w:rsidRPr="00000000">
              <w:rPr>
                <w:rFonts w:ascii="DFKai-SB" w:cs="DFKai-SB" w:eastAsia="DFKai-SB" w:hAnsi="DFKai-SB"/>
                <w:sz w:val="24"/>
                <w:szCs w:val="24"/>
                <w:rtl w:val="0"/>
              </w:rPr>
              <w:t xml:space="preserve">Year</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32"/>
                <w:szCs w:val="32"/>
                <w:u w:val="single"/>
                <w:shd w:fill="auto" w:val="clear"/>
                <w:vertAlign w:val="baseline"/>
                <w:rtl w:val="0"/>
              </w:rPr>
              <w:t xml:space="preserve">＿＿</w:t>
            </w:r>
            <w:r w:rsidDel="00000000" w:rsidR="00000000" w:rsidRPr="00000000">
              <w:rPr>
                <w:rFonts w:ascii="DFKai-SB" w:cs="DFKai-SB" w:eastAsia="DFKai-SB" w:hAnsi="DFKai-SB"/>
                <w:sz w:val="24"/>
                <w:szCs w:val="24"/>
                <w:rtl w:val="0"/>
              </w:rPr>
              <w:t xml:space="preserve">Class</w:t>
            </w:r>
            <w:r w:rsidDel="00000000" w:rsidR="00000000" w:rsidRPr="00000000">
              <w:rPr>
                <w:rtl w:val="0"/>
              </w:rPr>
            </w:r>
          </w:p>
        </w:tc>
      </w:tr>
      <w:tr>
        <w:trPr>
          <w:cantSplit w:val="0"/>
          <w:trHeight w:val="53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4" w:right="-98"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Phone Number</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gridSpan w:val="7"/>
            <w:tcBorders>
              <w:top w:color="000000" w:space="0" w:sz="12" w:val="single"/>
              <w:left w:color="000000" w:space="0" w:sz="12" w:val="single"/>
              <w:bottom w:color="000000" w:space="0" w:sz="12" w:val="single"/>
              <w:right w:color="000000" w:space="0" w:sz="12" w:val="single"/>
            </w:tcBorders>
            <w:shd w:fill="eaf1dd" w:val="clear"/>
            <w:vAlign w:val="cente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sz w:val="24"/>
                <w:szCs w:val="24"/>
                <w:rtl w:val="0"/>
              </w:rPr>
              <w:t xml:space="preserve">Eligibility</w:t>
            </w:r>
            <w:r w:rsidDel="00000000" w:rsidR="00000000" w:rsidRPr="00000000">
              <w:rPr>
                <w:rtl w:val="0"/>
              </w:rPr>
            </w:r>
          </w:p>
        </w:tc>
      </w:tr>
      <w:tr>
        <w:trPr>
          <w:cantSplit w:val="0"/>
          <w:trHeight w:val="682" w:hRule="atLeast"/>
          <w:tblHeader w:val="0"/>
        </w:trPr>
        <w:tc>
          <w:tcPr>
            <w:tcBorders>
              <w:top w:color="000000" w:space="0" w:sz="6" w:val="single"/>
              <w:left w:color="000000" w:space="0" w:sz="12" w:val="single"/>
              <w:right w:color="000000" w:space="0" w:sz="4" w:val="single"/>
            </w:tcBorders>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10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Category </w:t>
            </w:r>
            <w:r w:rsidDel="00000000" w:rsidR="00000000" w:rsidRPr="00000000">
              <w:rPr>
                <w:rtl w:val="0"/>
              </w:rPr>
            </w:r>
          </w:p>
        </w:tc>
        <w:tc>
          <w:tcPr>
            <w:gridSpan w:val="6"/>
            <w:tcBorders>
              <w:top w:color="000000" w:space="0" w:sz="6" w:val="single"/>
              <w:left w:color="000000" w:space="0" w:sz="4" w:val="single"/>
              <w:right w:color="000000" w:space="0" w:sz="12" w:val="single"/>
            </w:tcBorders>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r w:rsidDel="00000000" w:rsidR="00000000" w:rsidRPr="00000000">
              <w:rPr>
                <w:sz w:val="24"/>
                <w:szCs w:val="24"/>
                <w:rtl w:val="0"/>
              </w:rPr>
              <w:t xml:space="preserve">Individual Athletic Excellence Scholarship</w:t>
            </w: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24.000000000000004" w:before="24.000000000000004"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r w:rsidDel="00000000" w:rsidR="00000000" w:rsidRPr="00000000">
              <w:rPr>
                <w:rFonts w:ascii="DFKai-SB" w:cs="DFKai-SB" w:eastAsia="DFKai-SB" w:hAnsi="DFKai-SB"/>
                <w:sz w:val="24"/>
                <w:szCs w:val="24"/>
                <w:rtl w:val="0"/>
              </w:rPr>
              <w:t xml:space="preserve"> Team Athletic Excellence Scholarship</w:t>
            </w:r>
            <w:r w:rsidDel="00000000" w:rsidR="00000000" w:rsidRPr="00000000">
              <w:rPr>
                <w:rtl w:val="0"/>
              </w:rPr>
            </w:r>
          </w:p>
        </w:tc>
      </w:tr>
      <w:tr>
        <w:trPr>
          <w:cantSplit w:val="0"/>
          <w:trHeight w:val="682" w:hRule="atLeast"/>
          <w:tblHeader w:val="0"/>
        </w:trPr>
        <w:tc>
          <w:tcPr>
            <w:tcBorders>
              <w:top w:color="000000" w:space="0" w:sz="6" w:val="single"/>
              <w:left w:color="000000" w:space="0" w:sz="12" w:val="single"/>
              <w:right w:color="000000" w:space="0" w:sz="4" w:val="single"/>
            </w:tcBorders>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108" w:firstLine="0"/>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Competition </w:t>
            </w:r>
          </w:p>
        </w:tc>
        <w:tc>
          <w:tcPr>
            <w:gridSpan w:val="6"/>
            <w:tcBorders>
              <w:top w:color="000000" w:space="0" w:sz="6" w:val="single"/>
              <w:left w:color="000000" w:space="0" w:sz="4" w:val="single"/>
              <w:right w:color="000000" w:space="0" w:sz="12" w:val="single"/>
            </w:tcBorders>
            <w:vAlign w:val="center"/>
          </w:tcPr>
          <w:p w:rsidR="00000000" w:rsidDel="00000000" w:rsidP="00000000" w:rsidRDefault="00000000" w:rsidRPr="00000000" w14:paraId="0000002F">
            <w:pPr>
              <w:widowControl w:val="0"/>
              <w:jc w:val="both"/>
              <w:rPr>
                <w:rFonts w:ascii="DFKai-SB" w:cs="DFKai-SB" w:eastAsia="DFKai-SB" w:hAnsi="DFKai-SB"/>
                <w:sz w:val="24"/>
                <w:szCs w:val="24"/>
              </w:rPr>
            </w:pPr>
            <w:r w:rsidDel="00000000" w:rsidR="00000000" w:rsidRPr="00000000">
              <w:rPr>
                <w:sz w:val="24"/>
                <w:szCs w:val="24"/>
                <w:rtl w:val="0"/>
              </w:rPr>
              <w:t xml:space="preserve">□1. National Intercollegiate Athletic Games</w:t>
            </w:r>
            <w:r w:rsidDel="00000000" w:rsidR="00000000" w:rsidRPr="00000000">
              <w:rPr>
                <w:rtl w:val="0"/>
              </w:rPr>
            </w:r>
          </w:p>
          <w:p w:rsidR="00000000" w:rsidDel="00000000" w:rsidP="00000000" w:rsidRDefault="00000000" w:rsidRPr="00000000" w14:paraId="00000030">
            <w:pPr>
              <w:widowControl w:val="0"/>
              <w:spacing w:after="24.000000000000004" w:before="24.000000000000004"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w:t>
            </w:r>
            <w:r w:rsidDel="00000000" w:rsidR="00000000" w:rsidRPr="00000000">
              <w:rPr>
                <w:sz w:val="24"/>
                <w:szCs w:val="24"/>
                <w:rtl w:val="0"/>
              </w:rPr>
              <w:t xml:space="preserve">2. </w:t>
            </w:r>
            <w:r w:rsidDel="00000000" w:rsidR="00000000" w:rsidRPr="00000000">
              <w:rPr>
                <w:rFonts w:ascii="DFKai-SB" w:cs="DFKai-SB" w:eastAsia="DFKai-SB" w:hAnsi="DFKai-SB"/>
                <w:sz w:val="24"/>
                <w:szCs w:val="24"/>
                <w:rtl w:val="0"/>
              </w:rPr>
              <w:t xml:space="preserve">University Cup</w:t>
            </w:r>
          </w:p>
          <w:p w:rsidR="00000000" w:rsidDel="00000000" w:rsidP="00000000" w:rsidRDefault="00000000" w:rsidRPr="00000000" w14:paraId="00000031">
            <w:pPr>
              <w:widowControl w:val="0"/>
              <w:jc w:val="both"/>
              <w:rPr>
                <w:rFonts w:ascii="DFKai-SB" w:cs="DFKai-SB" w:eastAsia="DFKai-SB" w:hAnsi="DFKai-SB"/>
                <w:sz w:val="24"/>
                <w:szCs w:val="24"/>
              </w:rPr>
            </w:pPr>
            <w:r w:rsidDel="00000000" w:rsidR="00000000" w:rsidRPr="00000000">
              <w:rPr>
                <w:sz w:val="24"/>
                <w:szCs w:val="24"/>
                <w:rtl w:val="0"/>
              </w:rPr>
              <w:t xml:space="preserve">□3. Medical School Competitions </w:t>
            </w:r>
            <w:r w:rsidDel="00000000" w:rsidR="00000000" w:rsidRPr="00000000">
              <w:rPr>
                <w:rtl w:val="0"/>
              </w:rPr>
            </w:r>
          </w:p>
          <w:p w:rsidR="00000000" w:rsidDel="00000000" w:rsidP="00000000" w:rsidRDefault="00000000" w:rsidRPr="00000000" w14:paraId="00000032">
            <w:pPr>
              <w:widowControl w:val="0"/>
              <w:spacing w:after="24.000000000000004" w:before="24.000000000000004"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w:t>
            </w:r>
            <w:r w:rsidDel="00000000" w:rsidR="00000000" w:rsidRPr="00000000">
              <w:rPr>
                <w:sz w:val="24"/>
                <w:szCs w:val="24"/>
                <w:rtl w:val="0"/>
              </w:rPr>
              <w:t xml:space="preserve">4. Regional Qualifying Tournament</w:t>
            </w:r>
            <w:r w:rsidDel="00000000" w:rsidR="00000000" w:rsidRPr="00000000">
              <w:rPr>
                <w:rtl w:val="0"/>
              </w:rPr>
            </w:r>
          </w:p>
        </w:tc>
      </w:tr>
      <w:tr>
        <w:trPr>
          <w:cantSplit w:val="0"/>
          <w:trHeight w:val="682" w:hRule="atLeast"/>
          <w:tblHeader w:val="0"/>
        </w:trPr>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38">
            <w:pPr>
              <w:widowControl w:val="0"/>
              <w:ind w:left="-94" w:right="-98" w:firstLine="0"/>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Placement</w:t>
            </w:r>
          </w:p>
        </w:tc>
        <w:tc>
          <w:tcPr>
            <w:gridSpan w:val="2"/>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widowControl w:val="0"/>
              <w:jc w:val="center"/>
              <w:rPr>
                <w:rFonts w:ascii="DFKai-SB" w:cs="DFKai-SB" w:eastAsia="DFKai-SB" w:hAnsi="DFKai-SB"/>
                <w:sz w:val="24"/>
                <w:szCs w:val="24"/>
              </w:rPr>
            </w:pPr>
            <w:r w:rsidDel="00000000" w:rsidR="00000000" w:rsidRPr="00000000">
              <w:rPr>
                <w:rtl w:val="0"/>
              </w:rPr>
            </w:r>
          </w:p>
        </w:tc>
        <w:tc>
          <w:tcPr>
            <w:gridSpan w:val="3"/>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widowControl w:val="0"/>
              <w:ind w:left="-106" w:right="-103" w:firstLine="0"/>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Student ID</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3E">
            <w:pPr>
              <w:widowControl w:val="0"/>
              <w:jc w:val="center"/>
              <w:rPr>
                <w:rFonts w:ascii="DFKai-SB" w:cs="DFKai-SB" w:eastAsia="DFKai-SB" w:hAnsi="DFKai-SB"/>
                <w:sz w:val="24"/>
                <w:szCs w:val="24"/>
              </w:rPr>
            </w:pPr>
            <w:r w:rsidDel="00000000" w:rsidR="00000000" w:rsidRPr="00000000">
              <w:rPr>
                <w:rtl w:val="0"/>
              </w:rPr>
            </w:r>
          </w:p>
        </w:tc>
      </w:tr>
      <w:tr>
        <w:trPr>
          <w:cantSplit w:val="0"/>
          <w:trHeight w:val="3246.75" w:hRule="atLeast"/>
          <w:tblHeader w:val="0"/>
        </w:trPr>
        <w:tc>
          <w:tcPr>
            <w:gridSpan w:val="7"/>
            <w:tcBorders>
              <w:top w:color="000000" w:space="0" w:sz="4" w:val="single"/>
              <w:left w:color="000000" w:space="0" w:sz="12" w:val="single"/>
              <w:right w:color="000000" w:space="0" w:sz="12" w:val="single"/>
            </w:tcBorders>
            <w:vAlign w:val="center"/>
          </w:tcPr>
          <w:p w:rsidR="00000000" w:rsidDel="00000000" w:rsidP="00000000" w:rsidRDefault="00000000" w:rsidRPr="00000000" w14:paraId="0000003F">
            <w:pPr>
              <w:widowControl w:val="0"/>
              <w:numPr>
                <w:ilvl w:val="0"/>
                <w:numId w:val="2"/>
              </w:numPr>
              <w:spacing w:after="0" w:afterAutospacing="0" w:before="0" w:lineRule="auto"/>
              <w:ind w:left="720" w:hanging="360"/>
              <w:rPr>
                <w:rFonts w:ascii="Arial" w:cs="Arial" w:eastAsia="Arial" w:hAnsi="Arial"/>
                <w:sz w:val="22"/>
                <w:szCs w:val="22"/>
                <w:u w:val="none"/>
              </w:rPr>
            </w:pPr>
            <w:r w:rsidDel="00000000" w:rsidR="00000000" w:rsidRPr="00000000">
              <w:rPr>
                <w:sz w:val="23"/>
                <w:szCs w:val="23"/>
                <w:rtl w:val="0"/>
              </w:rPr>
              <w:t xml:space="preserve">For group winners, apply for the </w:t>
            </w:r>
            <w:r w:rsidDel="00000000" w:rsidR="00000000" w:rsidRPr="00000000">
              <w:rPr>
                <w:rFonts w:ascii="DFKai-SB" w:cs="DFKai-SB" w:eastAsia="DFKai-SB" w:hAnsi="DFKai-SB"/>
                <w:sz w:val="24"/>
                <w:szCs w:val="24"/>
                <w:rtl w:val="0"/>
              </w:rPr>
              <w:t xml:space="preserve">Team Athletic Excellence Scholarship; For individual winners, apply for the </w:t>
            </w:r>
            <w:r w:rsidDel="00000000" w:rsidR="00000000" w:rsidRPr="00000000">
              <w:rPr>
                <w:sz w:val="24"/>
                <w:szCs w:val="24"/>
                <w:rtl w:val="0"/>
              </w:rPr>
              <w:t xml:space="preserve">Individual Athletic Excellence Scholarship.</w:t>
            </w:r>
          </w:p>
          <w:p w:rsidR="00000000" w:rsidDel="00000000" w:rsidP="00000000" w:rsidRDefault="00000000" w:rsidRPr="00000000" w14:paraId="00000040">
            <w:pPr>
              <w:widowControl w:val="0"/>
              <w:numPr>
                <w:ilvl w:val="0"/>
                <w:numId w:val="2"/>
              </w:numPr>
              <w:spacing w:after="0" w:afterAutospacing="0" w:before="0" w:lineRule="auto"/>
              <w:ind w:left="720" w:hanging="360"/>
              <w:rPr>
                <w:sz w:val="24"/>
                <w:szCs w:val="24"/>
                <w:u w:val="none"/>
              </w:rPr>
            </w:pPr>
            <w:r w:rsidDel="00000000" w:rsidR="00000000" w:rsidRPr="00000000">
              <w:rPr>
                <w:sz w:val="24"/>
                <w:szCs w:val="24"/>
                <w:rtl w:val="0"/>
              </w:rPr>
              <w:t xml:space="preserve">National Intercollegiate Athletic Games or University Cup contestants must place 1st to 6th in team or individual categories.</w:t>
            </w:r>
          </w:p>
          <w:p w:rsidR="00000000" w:rsidDel="00000000" w:rsidP="00000000" w:rsidRDefault="00000000" w:rsidRPr="00000000" w14:paraId="00000041">
            <w:pPr>
              <w:widowControl w:val="0"/>
              <w:numPr>
                <w:ilvl w:val="0"/>
                <w:numId w:val="2"/>
              </w:numPr>
              <w:spacing w:after="0" w:afterAutospacing="0" w:before="0" w:lineRule="auto"/>
              <w:ind w:left="720" w:hanging="360"/>
              <w:rPr>
                <w:sz w:val="24"/>
                <w:szCs w:val="24"/>
                <w:u w:val="none"/>
              </w:rPr>
            </w:pPr>
            <w:r w:rsidDel="00000000" w:rsidR="00000000" w:rsidRPr="00000000">
              <w:rPr>
                <w:sz w:val="24"/>
                <w:szCs w:val="24"/>
                <w:rtl w:val="0"/>
              </w:rPr>
              <w:t xml:space="preserve">Medical School Competitions participating teams must place 1st to 6th.</w:t>
            </w:r>
          </w:p>
          <w:p w:rsidR="00000000" w:rsidDel="00000000" w:rsidP="00000000" w:rsidRDefault="00000000" w:rsidRPr="00000000" w14:paraId="00000042">
            <w:pPr>
              <w:widowControl w:val="0"/>
              <w:numPr>
                <w:ilvl w:val="0"/>
                <w:numId w:val="2"/>
              </w:numPr>
              <w:spacing w:after="240" w:before="0" w:lineRule="auto"/>
              <w:ind w:left="720" w:hanging="360"/>
              <w:rPr>
                <w:sz w:val="24"/>
                <w:szCs w:val="24"/>
                <w:u w:val="none"/>
              </w:rPr>
            </w:pPr>
            <w:r w:rsidDel="00000000" w:rsidR="00000000" w:rsidRPr="00000000">
              <w:rPr>
                <w:sz w:val="24"/>
                <w:szCs w:val="24"/>
                <w:rtl w:val="0"/>
              </w:rPr>
              <w:t xml:space="preserve">Contestants that represented the country or the university in an overseas competition must have an Official Documentation as evidence.</w:t>
            </w:r>
            <w:r w:rsidDel="00000000" w:rsidR="00000000" w:rsidRPr="00000000">
              <w:rPr>
                <w:rtl w:val="0"/>
              </w:rPr>
            </w:r>
          </w:p>
        </w:tc>
      </w:tr>
      <w:tr>
        <w:trPr>
          <w:cantSplit w:val="0"/>
          <w:trHeight w:val="397" w:hRule="atLeast"/>
          <w:tblHeader w:val="0"/>
        </w:trPr>
        <w:tc>
          <w:tcPr>
            <w:gridSpan w:val="7"/>
            <w:tcBorders>
              <w:top w:color="000000" w:space="0" w:sz="12" w:val="single"/>
              <w:left w:color="000000" w:space="0" w:sz="12" w:val="single"/>
              <w:bottom w:color="000000" w:space="0" w:sz="6" w:val="single"/>
              <w:right w:color="000000" w:space="0" w:sz="12" w:val="single"/>
            </w:tcBorders>
            <w:shd w:fill="eaf1dd" w:val="clear"/>
            <w:vAlign w:val="cente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sz w:val="24"/>
                <w:szCs w:val="24"/>
                <w:rtl w:val="0"/>
              </w:rPr>
              <w:t xml:space="preserve">Required documents</w:t>
            </w:r>
            <w:r w:rsidDel="00000000" w:rsidR="00000000" w:rsidRPr="00000000">
              <w:rPr>
                <w:rtl w:val="0"/>
              </w:rPr>
            </w:r>
          </w:p>
        </w:tc>
      </w:tr>
      <w:tr>
        <w:trPr>
          <w:cantSplit w:val="0"/>
          <w:trHeight w:val="1875" w:hRule="atLeast"/>
          <w:tblHeader w:val="0"/>
        </w:trPr>
        <w:tc>
          <w:tcPr>
            <w:gridSpan w:val="7"/>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50">
            <w:pPr>
              <w:widowControl w:val="0"/>
              <w:numPr>
                <w:ilvl w:val="0"/>
                <w:numId w:val="1"/>
              </w:numPr>
              <w:ind w:left="720" w:hanging="360"/>
              <w:rPr>
                <w:sz w:val="23"/>
                <w:szCs w:val="23"/>
                <w:u w:val="none"/>
              </w:rPr>
            </w:pPr>
            <w:r w:rsidDel="00000000" w:rsidR="00000000" w:rsidRPr="00000000">
              <w:rPr>
                <w:sz w:val="23"/>
                <w:szCs w:val="23"/>
                <w:rtl w:val="0"/>
              </w:rPr>
              <w:t xml:space="preserve">Certificate of award from the competition</w:t>
            </w:r>
          </w:p>
          <w:p w:rsidR="00000000" w:rsidDel="00000000" w:rsidP="00000000" w:rsidRDefault="00000000" w:rsidRPr="00000000" w14:paraId="00000051">
            <w:pPr>
              <w:widowControl w:val="0"/>
              <w:numPr>
                <w:ilvl w:val="0"/>
                <w:numId w:val="1"/>
              </w:numPr>
              <w:ind w:left="720" w:hanging="360"/>
              <w:rPr>
                <w:sz w:val="23"/>
                <w:szCs w:val="23"/>
                <w:u w:val="none"/>
              </w:rPr>
            </w:pPr>
            <w:r w:rsidDel="00000000" w:rsidR="00000000" w:rsidRPr="00000000">
              <w:rPr>
                <w:sz w:val="23"/>
                <w:szCs w:val="23"/>
                <w:rtl w:val="0"/>
              </w:rPr>
              <w:t xml:space="preserve">Official Letter or Documentation proofing participation in Overseas Competitions </w:t>
            </w:r>
            <w:r w:rsidDel="00000000" w:rsidR="00000000" w:rsidRPr="00000000">
              <w:rPr>
                <w:rtl w:val="0"/>
              </w:rPr>
            </w:r>
          </w:p>
        </w:tc>
      </w:tr>
      <w:tr>
        <w:trPr>
          <w:cantSplit w:val="1"/>
          <w:trHeight w:val="283" w:hRule="atLeast"/>
          <w:tblHeader w:val="0"/>
        </w:trPr>
        <w:tc>
          <w:tcPr>
            <w:gridSpan w:val="2"/>
            <w:vMerge w:val="restart"/>
            <w:tcBorders>
              <w:top w:color="000000" w:space="0" w:sz="12" w:val="single"/>
              <w:left w:color="000000" w:space="0" w:sz="12" w:val="single"/>
              <w:right w:color="000000" w:space="0" w:sz="18" w:val="single"/>
            </w:tcBorders>
            <w:shd w:fill="eaf1dd" w:val="clear"/>
            <w:vAlign w:val="center"/>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sz w:val="24"/>
                <w:szCs w:val="24"/>
                <w:rtl w:val="0"/>
              </w:rPr>
              <w:t xml:space="preserve">Applicant’s Signature</w:t>
            </w:r>
            <w:r w:rsidDel="00000000" w:rsidR="00000000" w:rsidRPr="00000000">
              <w:rPr>
                <w:rtl w:val="0"/>
              </w:rPr>
            </w:r>
          </w:p>
        </w:tc>
        <w:tc>
          <w:tcPr>
            <w:gridSpan w:val="5"/>
            <w:tcBorders>
              <w:top w:color="000000" w:space="0" w:sz="18" w:val="single"/>
              <w:left w:color="000000" w:space="0" w:sz="18" w:val="single"/>
              <w:bottom w:color="000000" w:space="0" w:sz="12" w:val="single"/>
              <w:right w:color="000000" w:space="0" w:sz="18" w:val="single"/>
            </w:tcBorders>
            <w:shd w:fill="eaf1dd" w:val="clear"/>
            <w:vAlign w:val="center"/>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sz w:val="24"/>
                <w:szCs w:val="24"/>
                <w:rtl w:val="0"/>
              </w:rPr>
              <w:t xml:space="preserve">Administrative Approval</w:t>
            </w:r>
            <w:r w:rsidDel="00000000" w:rsidR="00000000" w:rsidRPr="00000000">
              <w:rPr>
                <w:rtl w:val="0"/>
              </w:rPr>
            </w:r>
          </w:p>
        </w:tc>
      </w:tr>
      <w:tr>
        <w:trPr>
          <w:cantSplit w:val="1"/>
          <w:trHeight w:val="283" w:hRule="atLeast"/>
          <w:tblHeader w:val="0"/>
        </w:trPr>
        <w:tc>
          <w:tcPr>
            <w:gridSpan w:val="2"/>
            <w:vMerge w:val="continue"/>
            <w:tcBorders>
              <w:top w:color="000000" w:space="0" w:sz="12" w:val="single"/>
              <w:left w:color="000000" w:space="0" w:sz="12" w:val="single"/>
              <w:right w:color="000000" w:space="0" w:sz="18" w:val="single"/>
            </w:tcBorders>
            <w:shd w:fill="eaf1dd" w:val="cle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left w:color="000000" w:space="0" w:sz="18" w:val="single"/>
              <w:bottom w:color="000000" w:space="0" w:sz="12" w:val="single"/>
              <w:right w:color="000000" w:space="0" w:sz="12" w:val="single"/>
            </w:tcBorders>
            <w:shd w:fill="eaf1dd" w:val="clear"/>
            <w:vAlign w:val="cente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sz w:val="24"/>
                <w:szCs w:val="24"/>
                <w:rtl w:val="0"/>
              </w:rPr>
              <w:t xml:space="preserve">Athletic Department Preliminary Review</w:t>
            </w:r>
            <w:r w:rsidDel="00000000" w:rsidR="00000000" w:rsidRPr="00000000">
              <w:rPr>
                <w:rtl w:val="0"/>
              </w:rPr>
            </w:r>
          </w:p>
        </w:tc>
        <w:tc>
          <w:tcPr>
            <w:gridSpan w:val="3"/>
            <w:tcBorders>
              <w:top w:color="000000" w:space="0" w:sz="12" w:val="single"/>
              <w:left w:color="000000" w:space="0" w:sz="12" w:val="single"/>
              <w:bottom w:color="000000" w:space="0" w:sz="12" w:val="single"/>
              <w:right w:color="000000" w:space="0" w:sz="18" w:val="single"/>
            </w:tcBorders>
            <w:shd w:fill="eaf1dd" w:val="clear"/>
            <w:vAlign w:val="cente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sz w:val="24"/>
                <w:szCs w:val="24"/>
                <w:rtl w:val="0"/>
              </w:rPr>
              <w:t xml:space="preserve"> Scholarship Committee Review</w:t>
            </w:r>
            <w:r w:rsidDel="00000000" w:rsidR="00000000" w:rsidRPr="00000000">
              <w:rPr>
                <w:rtl w:val="0"/>
              </w:rPr>
            </w:r>
          </w:p>
        </w:tc>
      </w:tr>
      <w:tr>
        <w:trPr>
          <w:cantSplit w:val="0"/>
          <w:trHeight w:val="1056" w:hRule="atLeast"/>
          <w:tblHeader w:val="0"/>
        </w:trPr>
        <w:tc>
          <w:tcPr>
            <w:gridSpan w:val="2"/>
            <w:tcBorders>
              <w:top w:color="000000" w:space="0" w:sz="12" w:val="single"/>
              <w:left w:color="000000" w:space="0" w:sz="12" w:val="single"/>
              <w:bottom w:color="000000" w:space="0" w:sz="12" w:val="single"/>
              <w:right w:color="000000" w:space="0" w:sz="18" w:val="single"/>
            </w:tcBorders>
            <w:vAlign w:val="cente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left w:color="000000" w:space="0" w:sz="18" w:val="single"/>
              <w:bottom w:color="000000" w:space="0" w:sz="18" w:val="single"/>
              <w:right w:color="000000" w:space="0" w:sz="12" w:val="single"/>
            </w:tcBorders>
            <w:vAlign w:val="center"/>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gridSpan w:val="3"/>
            <w:tcBorders>
              <w:top w:color="000000" w:space="0" w:sz="12" w:val="single"/>
              <w:left w:color="000000" w:space="0" w:sz="12" w:val="single"/>
              <w:bottom w:color="000000" w:space="0" w:sz="18" w:val="single"/>
              <w:right w:color="000000" w:space="0" w:sz="18" w:val="single"/>
            </w:tcBorders>
            <w:vAlign w:val="center"/>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0" w:hanging="200"/>
        <w:jc w:val="lef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w:t>
      </w:r>
      <w:r w:rsidDel="00000000" w:rsidR="00000000" w:rsidRPr="00000000">
        <w:rPr>
          <w:rFonts w:ascii="DFKai-SB" w:cs="DFKai-SB" w:eastAsia="DFKai-SB" w:hAnsi="DFKai-SB"/>
          <w:rtl w:val="0"/>
        </w:rPr>
        <w:t xml:space="preserve">The personal information provided in this application for any scholarship at CMU is collected, processed, and used solely for relevant university operations, and will be handled in accordance with the Personal Data Protection Act.</w:t>
      </w:r>
      <w:r w:rsidDel="00000000" w:rsidR="00000000" w:rsidRPr="00000000">
        <w:rPr>
          <w:rtl w:val="0"/>
        </w:rPr>
      </w:r>
    </w:p>
    <w:sectPr>
      <w:footerReference r:id="rId7" w:type="even"/>
      <w:pgSz w:h="16838" w:w="11906" w:orient="portrait"/>
      <w:pgMar w:bottom="851" w:top="851" w:left="851" w:right="85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內文">
    <w:name w:val="內文"/>
    <w:next w:val="內文"/>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character" w:styleId="預設段落字型">
    <w:name w:val="預設段落字型"/>
    <w:next w:val="預設段落字型"/>
    <w:autoRedefine w:val="0"/>
    <w:hidden w:val="0"/>
    <w:qFormat w:val="1"/>
    <w:rPr>
      <w:w w:val="100"/>
      <w:position w:val="-1"/>
      <w:effect w:val="none"/>
      <w:vertAlign w:val="baseline"/>
      <w:cs w:val="0"/>
      <w:em w:val="none"/>
      <w:lang/>
    </w:rPr>
  </w:style>
  <w:style w:type="table" w:styleId="表格內文">
    <w:name w:val="表格內文"/>
    <w:next w:val="表格內文"/>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無清單">
    <w:name w:val="無清單"/>
    <w:next w:val="無清單"/>
    <w:autoRedefine w:val="0"/>
    <w:hidden w:val="0"/>
    <w:qFormat w:val="1"/>
    <w:pPr>
      <w:suppressAutoHyphens w:val="1"/>
      <w:spacing w:line="1" w:lineRule="atLeast"/>
      <w:ind w:leftChars="-1" w:rightChars="0" w:firstLineChars="-1"/>
      <w:textDirection w:val="btLr"/>
      <w:textAlignment w:val="top"/>
      <w:outlineLvl w:val="0"/>
    </w:pPr>
  </w:style>
  <w:style w:type="table" w:styleId="表格格線">
    <w:name w:val="表格格線"/>
    <w:basedOn w:val="表格內文"/>
    <w:next w:val="表格格線"/>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表格格線"/>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ody131">
    <w:name w:val="body131"/>
    <w:next w:val="body131"/>
    <w:autoRedefine w:val="0"/>
    <w:hidden w:val="0"/>
    <w:qFormat w:val="0"/>
    <w:rPr>
      <w:rFonts w:ascii="Verdana" w:hAnsi="Verdana" w:hint="default"/>
      <w:w w:val="100"/>
      <w:position w:val="-1"/>
      <w:sz w:val="20"/>
      <w:szCs w:val="20"/>
      <w:effect w:val="none"/>
      <w:vertAlign w:val="baseline"/>
      <w:cs w:val="0"/>
      <w:em w:val="none"/>
      <w:lang/>
    </w:rPr>
  </w:style>
  <w:style w:type="paragraph" w:styleId="註解方塊文字">
    <w:name w:val="註解方塊文字"/>
    <w:basedOn w:val="內文"/>
    <w:next w:val="註解方塊文字"/>
    <w:autoRedefine w:val="0"/>
    <w:hidden w:val="0"/>
    <w:qFormat w:val="0"/>
    <w:pPr>
      <w:widowControl w:val="0"/>
      <w:suppressAutoHyphens w:val="1"/>
      <w:spacing w:line="1" w:lineRule="atLeast"/>
      <w:ind w:leftChars="-1" w:rightChars="0" w:firstLineChars="-1"/>
      <w:textDirection w:val="btLr"/>
      <w:textAlignment w:val="top"/>
      <w:outlineLvl w:val="0"/>
    </w:pPr>
    <w:rPr>
      <w:rFonts w:ascii="Arial" w:hAnsi="Arial"/>
      <w:w w:val="100"/>
      <w:kern w:val="2"/>
      <w:position w:val="-1"/>
      <w:sz w:val="18"/>
      <w:szCs w:val="18"/>
      <w:effect w:val="none"/>
      <w:vertAlign w:val="baseline"/>
      <w:cs w:val="0"/>
      <w:em w:val="none"/>
      <w:lang w:bidi="ar-SA" w:eastAsia="zh-TW" w:val="en-US"/>
    </w:rPr>
  </w:style>
  <w:style w:type="paragraph" w:styleId="頁尾">
    <w:name w:val="頁尾"/>
    <w:basedOn w:val="內文"/>
    <w:next w:val="頁尾"/>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character" w:styleId="頁碼">
    <w:name w:val="頁碼"/>
    <w:basedOn w:val="預設段落字型"/>
    <w:next w:val="頁碼"/>
    <w:autoRedefine w:val="0"/>
    <w:hidden w:val="0"/>
    <w:qFormat w:val="0"/>
    <w:rPr>
      <w:w w:val="100"/>
      <w:position w:val="-1"/>
      <w:effect w:val="none"/>
      <w:vertAlign w:val="baseline"/>
      <w:cs w:val="0"/>
      <w:em w:val="none"/>
      <w:lang/>
    </w:rPr>
  </w:style>
  <w:style w:type="paragraph" w:styleId="頁首">
    <w:name w:val="頁首"/>
    <w:basedOn w:val="內文"/>
    <w:next w:val="頁首"/>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paragraph" w:styleId="純文字">
    <w:name w:val="純文字"/>
    <w:basedOn w:val="內文"/>
    <w:next w:val="純文字"/>
    <w:autoRedefine w:val="0"/>
    <w:hidden w:val="0"/>
    <w:qFormat w:val="0"/>
    <w:pPr>
      <w:widowControl w:val="0"/>
      <w:suppressAutoHyphens w:val="1"/>
      <w:spacing w:line="1" w:lineRule="atLeast"/>
      <w:ind w:leftChars="-1" w:rightChars="0" w:firstLineChars="-1"/>
      <w:textDirection w:val="btLr"/>
      <w:textAlignment w:val="top"/>
      <w:outlineLvl w:val="0"/>
    </w:pPr>
    <w:rPr>
      <w:rFonts w:ascii="細明體" w:cs="Courier New" w:eastAsia="細明體" w:hAnsi="Courier New"/>
      <w:w w:val="100"/>
      <w:kern w:val="2"/>
      <w:position w:val="-1"/>
      <w:sz w:val="24"/>
      <w:szCs w:val="24"/>
      <w:effect w:val="none"/>
      <w:vertAlign w:val="baseline"/>
      <w:cs w:val="0"/>
      <w:em w:val="none"/>
      <w:lang w:bidi="ar-SA" w:eastAsia="zh-TW" w:val="en-US"/>
    </w:rPr>
  </w:style>
  <w:style w:type="character" w:styleId="預留位置文字">
    <w:name w:val="預留位置文字"/>
    <w:next w:val="預留位置文字"/>
    <w:autoRedefine w:val="0"/>
    <w:hidden w:val="0"/>
    <w:qFormat w:val="0"/>
    <w:rPr>
      <w:color w:val="808080"/>
      <w:w w:val="100"/>
      <w:position w:val="-1"/>
      <w:effect w:val="none"/>
      <w:vertAlign w:val="baseline"/>
      <w:cs w:val="0"/>
      <w:em w:val="none"/>
      <w:lang/>
    </w:rPr>
  </w:style>
  <w:style w:type="character" w:styleId="頁尾字元">
    <w:name w:val="頁尾 字元"/>
    <w:next w:val="頁尾字元"/>
    <w:autoRedefine w:val="0"/>
    <w:hidden w:val="0"/>
    <w:qFormat w:val="0"/>
    <w:rPr>
      <w:w w:val="100"/>
      <w:kern w:val="2"/>
      <w:position w:val="-1"/>
      <w:effect w:val="none"/>
      <w:vertAlign w:val="baseline"/>
      <w:cs w:val="0"/>
      <w:em w:val="none"/>
      <w:lang/>
    </w:rPr>
  </w:style>
  <w:style w:type="paragraph" w:styleId="清單段落">
    <w:name w:val="清單段落"/>
    <w:basedOn w:val="內文"/>
    <w:next w:val="清單段落"/>
    <w:autoRedefine w:val="0"/>
    <w:hidden w:val="0"/>
    <w:qFormat w:val="0"/>
    <w:pPr>
      <w:widowControl w:val="0"/>
      <w:suppressAutoHyphens w:val="1"/>
      <w:spacing w:line="1" w:lineRule="atLeast"/>
      <w:ind w:left="480" w:leftChars="200"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LnY7C3yL1ZNDujIANLsxOaFGlQ==">CgMxLjA4AHIhMS1qNjZZZnk2d3VveXhicnlROUwxT0NnMVJmZHpIVno2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2022-02-14T06:30:00Z</dcterms:created>
  <dc:creator>shenyy_沈依瑩</dc:creator>
</cp:coreProperties>
</file>